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C3" w:rsidRPr="005D15E2" w:rsidRDefault="001C18C3" w:rsidP="000E2CED">
      <w:pPr>
        <w:rPr>
          <w:b/>
          <w:bCs/>
        </w:rPr>
      </w:pPr>
      <w:r w:rsidRPr="005D15E2">
        <w:rPr>
          <w:b/>
          <w:bCs/>
        </w:rPr>
        <w:fldChar w:fldCharType="begin"/>
      </w:r>
      <w:r w:rsidRPr="005D15E2">
        <w:rPr>
          <w:b/>
          <w:bCs/>
        </w:rPr>
        <w:instrText xml:space="preserve"> MERGEFIELD "vName1" </w:instrText>
      </w:r>
      <w:r w:rsidRPr="005D15E2">
        <w:rPr>
          <w:b/>
          <w:bCs/>
        </w:rPr>
        <w:fldChar w:fldCharType="separate"/>
      </w:r>
      <w:r w:rsidR="00835C5A">
        <w:rPr>
          <w:b/>
          <w:bCs/>
          <w:noProof/>
        </w:rPr>
        <w:t>«vName1»</w:t>
      </w:r>
      <w:r w:rsidRPr="005D15E2">
        <w:rPr>
          <w:b/>
          <w:bCs/>
        </w:rPr>
        <w:fldChar w:fldCharType="end"/>
      </w:r>
      <w:r w:rsidR="00061A0D">
        <w:rPr>
          <w:b/>
          <w:bCs/>
        </w:rPr>
        <w:t xml:space="preserve"> </w:t>
      </w:r>
    </w:p>
    <w:p w:rsidR="001C18C3" w:rsidRDefault="001C18C3" w:rsidP="000E2CED"/>
    <w:p w:rsidR="00C111DD" w:rsidRPr="00F1520F" w:rsidRDefault="00C111DD" w:rsidP="000E2CED"/>
    <w:p w:rsidR="001C18C3" w:rsidRPr="00F1520F" w:rsidRDefault="001C18C3" w:rsidP="000E2CED"/>
    <w:p w:rsidR="001C18C3" w:rsidRPr="00F1520F" w:rsidRDefault="001C18C3" w:rsidP="000E2CED"/>
    <w:p w:rsidR="001C18C3" w:rsidRPr="00F1520F" w:rsidRDefault="001C18C3" w:rsidP="000E2CED"/>
    <w:p w:rsidR="001C18C3" w:rsidRPr="00F1520F" w:rsidRDefault="00835C5A" w:rsidP="000E2CED">
      <w:r>
        <w:fldChar w:fldCharType="begin"/>
      </w:r>
      <w:r>
        <w:instrText xml:space="preserve"> MERGEFIELD "AdressLabel" </w:instrText>
      </w:r>
      <w:r>
        <w:fldChar w:fldCharType="separate"/>
      </w:r>
      <w:r>
        <w:rPr>
          <w:noProof/>
        </w:rPr>
        <w:t>«AdressLabel»</w:t>
      </w:r>
      <w:r>
        <w:rPr>
          <w:noProof/>
        </w:rPr>
        <w:fldChar w:fldCharType="end"/>
      </w:r>
    </w:p>
    <w:p w:rsidR="001C18C3" w:rsidRPr="00F1520F" w:rsidRDefault="001C18C3" w:rsidP="000E2CED"/>
    <w:p w:rsidR="001C18C3" w:rsidRPr="00F1520F" w:rsidRDefault="001C18C3" w:rsidP="00913B3A">
      <w:pPr>
        <w:tabs>
          <w:tab w:val="left" w:pos="6300"/>
        </w:tabs>
        <w:ind w:left="2124" w:firstLine="708"/>
      </w:pPr>
      <w:r w:rsidRPr="00F1520F">
        <w:tab/>
        <w:t xml:space="preserve">Datum: </w:t>
      </w:r>
      <w:r w:rsidR="00835C5A">
        <w:fldChar w:fldCharType="begin"/>
      </w:r>
      <w:r w:rsidR="00835C5A">
        <w:instrText xml:space="preserve"> MERGEFIELD "Briefdatum" </w:instrText>
      </w:r>
      <w:r w:rsidR="00835C5A">
        <w:fldChar w:fldCharType="separate"/>
      </w:r>
      <w:r w:rsidR="00835C5A">
        <w:rPr>
          <w:noProof/>
        </w:rPr>
        <w:t>«Briefdatum»</w:t>
      </w:r>
      <w:r w:rsidR="00835C5A">
        <w:rPr>
          <w:noProof/>
        </w:rPr>
        <w:fldChar w:fldCharType="end"/>
      </w:r>
    </w:p>
    <w:p w:rsidR="001C18C3" w:rsidRPr="00F1520F" w:rsidRDefault="001C18C3" w:rsidP="000E2CED">
      <w:r w:rsidRPr="00F1520F">
        <w:tab/>
      </w:r>
    </w:p>
    <w:p w:rsidR="001C18C3" w:rsidRPr="00F1520F" w:rsidRDefault="001C18C3" w:rsidP="000E2CED">
      <w:r w:rsidRPr="00F1520F">
        <w:t xml:space="preserve">Mitgliedsnummer: </w:t>
      </w:r>
      <w:r w:rsidR="00835C5A">
        <w:fldChar w:fldCharType="begin"/>
      </w:r>
      <w:r w:rsidR="00835C5A">
        <w:instrText xml:space="preserve"> MERGEFIELD "MglNr" </w:instrText>
      </w:r>
      <w:r w:rsidR="00835C5A">
        <w:fldChar w:fldCharType="separate"/>
      </w:r>
      <w:r w:rsidR="00835C5A">
        <w:rPr>
          <w:noProof/>
        </w:rPr>
        <w:t>«MglNr»</w:t>
      </w:r>
      <w:r w:rsidR="00835C5A">
        <w:rPr>
          <w:noProof/>
        </w:rPr>
        <w:fldChar w:fldCharType="end"/>
      </w:r>
    </w:p>
    <w:p w:rsidR="001C18C3" w:rsidRPr="00827ABF" w:rsidRDefault="001C18C3" w:rsidP="000E2CED">
      <w:pPr>
        <w:rPr>
          <w:b/>
          <w:bCs/>
        </w:rPr>
      </w:pPr>
      <w:r w:rsidRPr="00827ABF">
        <w:rPr>
          <w:b/>
          <w:bCs/>
        </w:rPr>
        <w:t>Umstellung Bankeinzüge auf SEPA-Basismandat</w:t>
      </w:r>
    </w:p>
    <w:p w:rsidR="001C18C3" w:rsidRPr="00F1520F" w:rsidRDefault="001C18C3" w:rsidP="000E2CED"/>
    <w:p w:rsidR="001C18C3" w:rsidRPr="00F1520F" w:rsidRDefault="00835C5A" w:rsidP="000E2CED">
      <w:r>
        <w:fldChar w:fldCharType="begin"/>
      </w:r>
      <w:r>
        <w:instrText xml:space="preserve"> MERGEFIELD "Briefanrede" </w:instrText>
      </w:r>
      <w:r>
        <w:fldChar w:fldCharType="separate"/>
      </w:r>
      <w:r>
        <w:rPr>
          <w:noProof/>
        </w:rPr>
        <w:t>«Briefanrede»</w:t>
      </w:r>
      <w:r>
        <w:rPr>
          <w:noProof/>
        </w:rPr>
        <w:fldChar w:fldCharType="end"/>
      </w:r>
      <w:r w:rsidR="001C18C3" w:rsidRPr="00F1520F">
        <w:t>,</w:t>
      </w:r>
    </w:p>
    <w:p w:rsidR="001C18C3" w:rsidRPr="00F1520F" w:rsidRDefault="001C18C3" w:rsidP="00871BC6">
      <w:pPr>
        <w:spacing w:before="120"/>
      </w:pPr>
      <w:r w:rsidRPr="00F1520F">
        <w:t xml:space="preserve">wir nutzen bei der mit Ihnen bestehenden Vereinsmitgliedschaft für Zahlungen die Lastschrift (Einzugsermächtigungsverfahren). Als Beitrag zur Schaffung des einheitlichen Euro-Zahlungsverkehrsraums (Single Euro </w:t>
      </w:r>
      <w:proofErr w:type="spellStart"/>
      <w:r w:rsidRPr="00F1520F">
        <w:t>Payments</w:t>
      </w:r>
      <w:proofErr w:type="spellEnd"/>
      <w:r w:rsidRPr="00F1520F">
        <w:t xml:space="preserve"> Area, SEPA) stellen wir ab dem 01.01.2014 auf das europaweit einheitliche SEPA-Basis-Lastschriftverfahren um. Die von Ihnen bereits erteilte Einzugsermächtigung wird dabei als SEPA-Lastschriftmandat weitergenutzt. Dieses Lastschriftmandat wird durch</w:t>
      </w:r>
    </w:p>
    <w:p w:rsidR="001C18C3" w:rsidRPr="00F1520F" w:rsidRDefault="001C18C3" w:rsidP="00871BC6">
      <w:pPr>
        <w:spacing w:before="120"/>
      </w:pPr>
      <w:r w:rsidRPr="00F1520F">
        <w:t xml:space="preserve">- die Mandatsreferenz </w:t>
      </w:r>
      <w:r w:rsidR="00835C5A">
        <w:fldChar w:fldCharType="begin"/>
      </w:r>
      <w:r w:rsidR="00835C5A">
        <w:instrText xml:space="preserve"> MERGEFIELD "Mandat" </w:instrText>
      </w:r>
      <w:r w:rsidR="00835C5A">
        <w:fldChar w:fldCharType="separate"/>
      </w:r>
      <w:r w:rsidR="00835C5A">
        <w:rPr>
          <w:noProof/>
        </w:rPr>
        <w:t>«Mandat»</w:t>
      </w:r>
      <w:r w:rsidR="00835C5A">
        <w:rPr>
          <w:noProof/>
        </w:rPr>
        <w:fldChar w:fldCharType="end"/>
      </w:r>
      <w:bookmarkStart w:id="0" w:name="_GoBack"/>
      <w:bookmarkEnd w:id="0"/>
    </w:p>
    <w:p w:rsidR="001C18C3" w:rsidRPr="00F1520F" w:rsidRDefault="001C18C3" w:rsidP="00871BC6">
      <w:pPr>
        <w:spacing w:before="120"/>
      </w:pPr>
      <w:r w:rsidRPr="00F1520F">
        <w:t>- die Gläubiger-Identifikationsnummer vom Arbeiterwohlfahrt Bundesverband e.V., Blücherstr. 62/63, 10961 Berlin: DE55ZMV00000145352</w:t>
      </w:r>
    </w:p>
    <w:p w:rsidR="001C18C3" w:rsidRPr="00F1520F" w:rsidRDefault="001C18C3" w:rsidP="00871BC6">
      <w:pPr>
        <w:spacing w:before="120"/>
      </w:pPr>
      <w:r w:rsidRPr="00F1520F">
        <w:t>gekennzeichnet, die von uns bei allen Lastschrifteinzügen angegeben werden. Da diese Umstellung durch uns erfolgt, brauchen Sie nichts unternehmen.</w:t>
      </w:r>
    </w:p>
    <w:p w:rsidR="001C18C3" w:rsidRPr="00F1520F" w:rsidRDefault="001C18C3" w:rsidP="00871BC6">
      <w:pPr>
        <w:spacing w:before="120"/>
      </w:pPr>
      <w:r w:rsidRPr="00F1520F">
        <w:t xml:space="preserve">Den fälligen (anteiligen - bei viertel- und halbjährlicher Zahlungsweise) Mitgliedsbeitrag von </w:t>
      </w:r>
      <w:r w:rsidR="00835C5A">
        <w:fldChar w:fldCharType="begin"/>
      </w:r>
      <w:r w:rsidR="00835C5A">
        <w:instrText xml:space="preserve"> MERGEFIELD "BeitragNeuEinz" </w:instrText>
      </w:r>
      <w:r w:rsidR="00835C5A">
        <w:fldChar w:fldCharType="separate"/>
      </w:r>
      <w:r w:rsidR="00835C5A">
        <w:rPr>
          <w:noProof/>
        </w:rPr>
        <w:t>«BeitragNeuEinz»</w:t>
      </w:r>
      <w:r w:rsidR="00835C5A">
        <w:rPr>
          <w:noProof/>
        </w:rPr>
        <w:fldChar w:fldCharType="end"/>
      </w:r>
      <w:r w:rsidRPr="00F1520F">
        <w:t xml:space="preserve"> € ziehen wir mit der SEPA-Lastschrift von Ihrem Konto </w:t>
      </w:r>
      <w:r w:rsidR="00835C5A">
        <w:fldChar w:fldCharType="begin"/>
      </w:r>
      <w:r w:rsidR="00835C5A">
        <w:instrText xml:space="preserve"> MERGEFIELD "IBAN" </w:instrText>
      </w:r>
      <w:r w:rsidR="00835C5A">
        <w:fldChar w:fldCharType="separate"/>
      </w:r>
      <w:r w:rsidR="00835C5A">
        <w:rPr>
          <w:noProof/>
        </w:rPr>
        <w:t>«IBAN»</w:t>
      </w:r>
      <w:r w:rsidR="00835C5A">
        <w:rPr>
          <w:noProof/>
        </w:rPr>
        <w:fldChar w:fldCharType="end"/>
      </w:r>
      <w:r w:rsidRPr="00F1520F">
        <w:t xml:space="preserve"> bei der </w:t>
      </w:r>
      <w:r w:rsidR="00835C5A">
        <w:fldChar w:fldCharType="begin"/>
      </w:r>
      <w:r w:rsidR="00835C5A">
        <w:instrText xml:space="preserve"> MERGEFIELD "Bankname" </w:instrText>
      </w:r>
      <w:r w:rsidR="00835C5A">
        <w:fldChar w:fldCharType="separate"/>
      </w:r>
      <w:r w:rsidR="00835C5A">
        <w:rPr>
          <w:noProof/>
        </w:rPr>
        <w:t>«Bankname»</w:t>
      </w:r>
      <w:r w:rsidR="00835C5A">
        <w:rPr>
          <w:noProof/>
        </w:rPr>
        <w:fldChar w:fldCharType="end"/>
      </w:r>
      <w:r w:rsidRPr="00F1520F">
        <w:t xml:space="preserve"> jeweils am  </w:t>
      </w:r>
      <w:fldSimple w:instr=" MERGEFIELD EinzugTermine2 ">
        <w:r w:rsidR="00835C5A">
          <w:rPr>
            <w:noProof/>
          </w:rPr>
          <w:t>«EinzugTermine2»</w:t>
        </w:r>
      </w:fldSimple>
      <w:r w:rsidRPr="00F1520F">
        <w:t>,</w:t>
      </w:r>
      <w:r w:rsidR="0089640B">
        <w:t xml:space="preserve"> </w:t>
      </w:r>
      <w:r w:rsidRPr="00F1520F">
        <w:t xml:space="preserve">erstmalig am </w:t>
      </w:r>
      <w:r w:rsidR="00835C5A">
        <w:fldChar w:fldCharType="begin"/>
      </w:r>
      <w:r w:rsidR="00835C5A">
        <w:instrText xml:space="preserve"> MERGEFIELD "ErsterTermin" </w:instrText>
      </w:r>
      <w:r w:rsidR="00835C5A">
        <w:fldChar w:fldCharType="separate"/>
      </w:r>
      <w:r w:rsidR="00835C5A">
        <w:rPr>
          <w:noProof/>
        </w:rPr>
        <w:t>«ErsterTermin»</w:t>
      </w:r>
      <w:r w:rsidR="00835C5A">
        <w:rPr>
          <w:noProof/>
        </w:rPr>
        <w:fldChar w:fldCharType="end"/>
      </w:r>
      <w:r w:rsidRPr="00F1520F">
        <w:t>, ein. Fällt der Fälligkeitstag auf ein Wochenende oder einen Feiertag verschiebt sich der Fälligkeitstag auf den 1. folgenden Werktag.</w:t>
      </w:r>
    </w:p>
    <w:p w:rsidR="001C18C3" w:rsidRPr="00F1520F" w:rsidRDefault="001C18C3" w:rsidP="00871BC6">
      <w:pPr>
        <w:spacing w:before="120"/>
      </w:pPr>
      <w:r w:rsidRPr="00F1520F">
        <w:t>Sollten diese Angaben nicht mehr aktuell sein, bitten wir Sie um Nachricht. Ihre IBAN und den BIC finden Sie z. B. auch auf Ihrem Kontoauszug. Sofern Sie Fragen zu diesem Schreiben haben, kontaktieren Sie uns gerne.</w:t>
      </w:r>
    </w:p>
    <w:p w:rsidR="001C18C3" w:rsidRPr="00F1520F" w:rsidRDefault="001C18C3" w:rsidP="000E2CED"/>
    <w:p w:rsidR="001C18C3" w:rsidRPr="00F1520F" w:rsidRDefault="001C18C3" w:rsidP="000E2CED">
      <w:r w:rsidRPr="00F1520F">
        <w:t>Mit freundlichen Grüßen</w:t>
      </w:r>
    </w:p>
    <w:p w:rsidR="001C18C3" w:rsidRPr="00F1520F" w:rsidRDefault="001C18C3" w:rsidP="000E2CED"/>
    <w:p w:rsidR="001C18C3" w:rsidRPr="00147891" w:rsidRDefault="001C18C3" w:rsidP="000E2CED"/>
    <w:p w:rsidR="001C18C3" w:rsidRPr="00F1520F" w:rsidRDefault="00835C5A" w:rsidP="00F1520F">
      <w:r>
        <w:fldChar w:fldCharType="begin"/>
      </w:r>
      <w:r>
        <w:instrText xml:space="preserve"> MERGEFIELD "vName1" </w:instrText>
      </w:r>
      <w:r>
        <w:fldChar w:fldCharType="separate"/>
      </w:r>
      <w:r>
        <w:rPr>
          <w:noProof/>
        </w:rPr>
        <w:t>«vName1»</w:t>
      </w:r>
      <w:r>
        <w:rPr>
          <w:noProof/>
        </w:rPr>
        <w:fldChar w:fldCharType="end"/>
      </w:r>
    </w:p>
    <w:sectPr w:rsidR="001C18C3" w:rsidRPr="00F1520F" w:rsidSect="00F1520F">
      <w:pgSz w:w="11906" w:h="16838"/>
      <w:pgMar w:top="719"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mailMerge>
    <w:mainDocumentType w:val="formLetters"/>
    <w:dataType w:val="odbc"/>
    <w:connectString w:val="DSN=ZMAV Access-Datenbank;DBQ=S:\DOKUME~1\fis\Lokale Einstellungen\Temp\5\MergeDaten.tmp;DriverId=281;FIL=MS Access;MaxBufferSize=2048;PageTimeout=5;"/>
    <w:query w:val="SELECT * FROM [tmpMitglieder] Order by IDCounter "/>
    <w:dataSource r:id="rId1"/>
    <w:odso>
      <w:fieldMapData>
        <w:lid w:val="de-DE"/>
      </w:fieldMapData>
      <w:fieldMapData>
        <w:type w:val="dbColumn"/>
        <w:name w:val="Anrede"/>
        <w:mappedName w:val="Anrede"/>
        <w:column w:val="12"/>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type w:val="dbColumn"/>
        <w:name w:val="Ort"/>
        <w:mappedName w:val="Ort"/>
        <w:column w:val="17"/>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odso>
  </w:mailMerge>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CED"/>
    <w:rsid w:val="00061A0D"/>
    <w:rsid w:val="00084E22"/>
    <w:rsid w:val="000E2CED"/>
    <w:rsid w:val="00147891"/>
    <w:rsid w:val="001C18C3"/>
    <w:rsid w:val="002A76E3"/>
    <w:rsid w:val="00480A5D"/>
    <w:rsid w:val="004C1712"/>
    <w:rsid w:val="005012BA"/>
    <w:rsid w:val="005155BC"/>
    <w:rsid w:val="005669D0"/>
    <w:rsid w:val="005D15E2"/>
    <w:rsid w:val="006E3A2D"/>
    <w:rsid w:val="007015D1"/>
    <w:rsid w:val="008246A1"/>
    <w:rsid w:val="00827ABF"/>
    <w:rsid w:val="00835C5A"/>
    <w:rsid w:val="008518CE"/>
    <w:rsid w:val="00871BC6"/>
    <w:rsid w:val="0089640B"/>
    <w:rsid w:val="00897870"/>
    <w:rsid w:val="00913B3A"/>
    <w:rsid w:val="00A73728"/>
    <w:rsid w:val="00C01379"/>
    <w:rsid w:val="00C111DD"/>
    <w:rsid w:val="00CF5470"/>
    <w:rsid w:val="00D11A64"/>
    <w:rsid w:val="00E1477D"/>
    <w:rsid w:val="00E27219"/>
    <w:rsid w:val="00EB220B"/>
    <w:rsid w:val="00F152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2CE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S:\DOKUME~1\fis\Lokale%20Einstellungen\Temp\5\MergeDaten.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5517BFCA.dotm</Template>
  <TotalTime>0</TotalTime>
  <Pages>1</Pages>
  <Words>256</Words>
  <Characters>1620</Characters>
  <Application>Microsoft Office Word</Application>
  <DocSecurity>0</DocSecurity>
  <Lines>13</Lines>
  <Paragraphs>3</Paragraphs>
  <ScaleCrop>false</ScaleCrop>
  <Company>AWO</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Niels</dc:creator>
  <cp:keywords/>
  <dc:description/>
  <cp:lastModifiedBy>Fischer, Niels</cp:lastModifiedBy>
  <cp:revision>14</cp:revision>
  <dcterms:created xsi:type="dcterms:W3CDTF">2013-12-12T16:48:00Z</dcterms:created>
  <dcterms:modified xsi:type="dcterms:W3CDTF">2014-01-17T14:00:00Z</dcterms:modified>
</cp:coreProperties>
</file>